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5"/>
      </w:tblGrid>
      <w:tr w:rsidR="00BC631E" w:rsidTr="00BC631E">
        <w:trPr>
          <w:trHeight w:val="4101"/>
        </w:trPr>
        <w:tc>
          <w:tcPr>
            <w:tcW w:w="4785" w:type="dxa"/>
            <w:hideMark/>
          </w:tcPr>
          <w:p w:rsidR="00BC631E" w:rsidRDefault="00BC631E">
            <w:pPr>
              <w:pStyle w:val="1"/>
              <w:tabs>
                <w:tab w:val="clear" w:pos="720"/>
              </w:tabs>
              <w:ind w:left="360" w:right="-6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муниципальное автономное</w:t>
            </w:r>
          </w:p>
          <w:p w:rsidR="00BC631E" w:rsidRDefault="00BC631E">
            <w:pPr>
              <w:pStyle w:val="1"/>
              <w:tabs>
                <w:tab w:val="clear" w:pos="720"/>
              </w:tabs>
              <w:ind w:left="360" w:right="-6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  <w:p w:rsidR="00BC631E" w:rsidRDefault="00BC631E">
            <w:pPr>
              <w:pStyle w:val="1"/>
              <w:tabs>
                <w:tab w:val="clear" w:pos="720"/>
              </w:tabs>
              <w:ind w:left="360" w:right="-6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дополнительного образования</w:t>
            </w:r>
          </w:p>
          <w:p w:rsidR="00BC631E" w:rsidRDefault="00BC631E">
            <w:pPr>
              <w:pStyle w:val="1"/>
              <w:tabs>
                <w:tab w:val="clear" w:pos="720"/>
              </w:tabs>
              <w:ind w:left="360" w:right="-6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"Детско-юношеская</w:t>
            </w:r>
          </w:p>
          <w:p w:rsidR="00BC631E" w:rsidRDefault="00BC631E">
            <w:pPr>
              <w:pStyle w:val="1"/>
              <w:tabs>
                <w:tab w:val="clear" w:pos="720"/>
              </w:tabs>
              <w:ind w:left="360" w:right="-6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спортивная школа"</w:t>
            </w:r>
          </w:p>
          <w:p w:rsidR="00BC631E" w:rsidRDefault="00BC63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653250, Кемеровская обл.,</w:t>
            </w:r>
          </w:p>
          <w:p w:rsidR="00BC631E" w:rsidRDefault="00BC63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BC631E" w:rsidRDefault="00BC63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Трудармейский</w:t>
            </w:r>
            <w:proofErr w:type="spellEnd"/>
          </w:p>
          <w:p w:rsidR="00BC631E" w:rsidRDefault="00BC63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Садовый, 4-б</w:t>
            </w:r>
          </w:p>
          <w:p w:rsidR="00BC631E" w:rsidRDefault="00BC63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sportprkr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C631E" w:rsidRDefault="00BC631E" w:rsidP="003679F4">
            <w:pPr>
              <w:ind w:left="36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679F4">
              <w:rPr>
                <w:rFonts w:ascii="Times New Roman" w:hAnsi="Times New Roman" w:cs="Times New Roman"/>
                <w:sz w:val="28"/>
                <w:szCs w:val="28"/>
              </w:rPr>
              <w:t>63-10-50</w:t>
            </w:r>
            <w:bookmarkStart w:id="0" w:name="_GoBack"/>
            <w:bookmarkEnd w:id="0"/>
          </w:p>
        </w:tc>
        <w:tc>
          <w:tcPr>
            <w:tcW w:w="4785" w:type="dxa"/>
            <w:hideMark/>
          </w:tcPr>
          <w:tbl>
            <w:tblPr>
              <w:tblStyle w:val="a3"/>
              <w:tblW w:w="462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9"/>
            </w:tblGrid>
            <w:tr w:rsidR="00BC631E">
              <w:trPr>
                <w:trHeight w:val="3692"/>
              </w:trPr>
              <w:tc>
                <w:tcPr>
                  <w:tcW w:w="4629" w:type="dxa"/>
                  <w:hideMark/>
                </w:tcPr>
                <w:p w:rsidR="00BC631E" w:rsidRDefault="00BC631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Государственному инспектору труда в Кемеровской области </w:t>
                  </w:r>
                </w:p>
                <w:p w:rsidR="00BC631E" w:rsidRDefault="00BC631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</w:tbl>
          <w:p w:rsidR="00BC631E" w:rsidRDefault="00BC631E"/>
        </w:tc>
      </w:tr>
    </w:tbl>
    <w:p w:rsidR="00BC631E" w:rsidRDefault="00BC631E" w:rsidP="00BC631E"/>
    <w:p w:rsidR="00BC631E" w:rsidRDefault="00BC631E" w:rsidP="00BC631E"/>
    <w:p w:rsidR="00BC631E" w:rsidRDefault="00BC631E" w:rsidP="00BC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МАУ ДО «Детско-юношеской спортивной школы»</w:t>
      </w:r>
    </w:p>
    <w:p w:rsidR="00BC631E" w:rsidRDefault="00BC631E" w:rsidP="00BC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предписание от 11.12.2017 № 05-14-12-97 </w:t>
      </w:r>
    </w:p>
    <w:p w:rsidR="00BC631E" w:rsidRDefault="00BC631E" w:rsidP="00BC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устранении нарушений  трудового законодательства и иных нормативных правовых актов, содержащих нормы трудового права</w:t>
      </w:r>
    </w:p>
    <w:p w:rsidR="00BC631E" w:rsidRDefault="00BC631E" w:rsidP="00BC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31E" w:rsidRDefault="001153BA" w:rsidP="00BC63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E24DD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BC631E">
        <w:rPr>
          <w:rFonts w:ascii="Times New Roman" w:hAnsi="Times New Roman" w:cs="Times New Roman"/>
          <w:sz w:val="28"/>
          <w:szCs w:val="28"/>
        </w:rPr>
        <w:t xml:space="preserve">МАУ ДО «Детско-юношеской спортивной школой» (далее - учреждение) устранены </w:t>
      </w:r>
      <w:r w:rsidR="00BC631E" w:rsidRPr="00BC631E">
        <w:rPr>
          <w:rFonts w:ascii="Times New Roman" w:hAnsi="Times New Roman" w:cs="Times New Roman"/>
          <w:sz w:val="28"/>
          <w:szCs w:val="28"/>
        </w:rPr>
        <w:t>нарушения трудового законодательства и иных нормативных правовых актов, содержащих нормы трудового права</w:t>
      </w:r>
      <w:r w:rsidR="00BC631E">
        <w:rPr>
          <w:rFonts w:ascii="Times New Roman" w:hAnsi="Times New Roman" w:cs="Times New Roman"/>
          <w:sz w:val="28"/>
          <w:szCs w:val="28"/>
        </w:rPr>
        <w:t xml:space="preserve"> законодательства после проведении проверки 11.12.2017</w:t>
      </w:r>
      <w:r w:rsidR="00397BBC">
        <w:rPr>
          <w:rFonts w:ascii="Times New Roman" w:hAnsi="Times New Roman" w:cs="Times New Roman"/>
          <w:sz w:val="28"/>
          <w:szCs w:val="28"/>
        </w:rPr>
        <w:t>г.</w:t>
      </w:r>
      <w:r w:rsidR="00BC631E">
        <w:rPr>
          <w:rFonts w:ascii="Times New Roman" w:hAnsi="Times New Roman" w:cs="Times New Roman"/>
          <w:sz w:val="28"/>
          <w:szCs w:val="28"/>
        </w:rPr>
        <w:t xml:space="preserve"> государственным инспектором</w:t>
      </w:r>
      <w:r w:rsidR="00397BBC">
        <w:rPr>
          <w:rFonts w:ascii="Times New Roman" w:hAnsi="Times New Roman" w:cs="Times New Roman"/>
          <w:sz w:val="28"/>
          <w:szCs w:val="28"/>
        </w:rPr>
        <w:t xml:space="preserve"> труда Ю.В. </w:t>
      </w:r>
      <w:proofErr w:type="spellStart"/>
      <w:r w:rsidR="00397BBC">
        <w:rPr>
          <w:rFonts w:ascii="Times New Roman" w:hAnsi="Times New Roman" w:cs="Times New Roman"/>
          <w:sz w:val="28"/>
          <w:szCs w:val="28"/>
        </w:rPr>
        <w:t>Иванкевич</w:t>
      </w:r>
      <w:proofErr w:type="spellEnd"/>
      <w:r w:rsidR="00397BBC">
        <w:rPr>
          <w:rFonts w:ascii="Times New Roman" w:hAnsi="Times New Roman" w:cs="Times New Roman"/>
          <w:sz w:val="28"/>
          <w:szCs w:val="28"/>
        </w:rPr>
        <w:t xml:space="preserve"> </w:t>
      </w:r>
      <w:r w:rsidR="00BC631E">
        <w:rPr>
          <w:rFonts w:ascii="Times New Roman" w:hAnsi="Times New Roman" w:cs="Times New Roman"/>
          <w:sz w:val="28"/>
          <w:szCs w:val="28"/>
        </w:rPr>
        <w:t>по следующим пунктам:</w:t>
      </w:r>
      <w:proofErr w:type="gramEnd"/>
    </w:p>
    <w:p w:rsidR="00BC631E" w:rsidRDefault="00BC631E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 w:rsidRPr="00D81DD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 w:rsidR="00397BBC">
        <w:rPr>
          <w:rFonts w:ascii="Times New Roman" w:hAnsi="Times New Roman" w:cs="Times New Roman"/>
          <w:sz w:val="28"/>
          <w:szCs w:val="28"/>
        </w:rPr>
        <w:t>отношения, с</w:t>
      </w:r>
      <w:r w:rsidR="007E24DD">
        <w:rPr>
          <w:rFonts w:ascii="Times New Roman" w:hAnsi="Times New Roman" w:cs="Times New Roman"/>
          <w:sz w:val="28"/>
          <w:szCs w:val="28"/>
        </w:rPr>
        <w:t>вязанные с</w:t>
      </w:r>
      <w:r w:rsidR="00397BBC">
        <w:rPr>
          <w:rFonts w:ascii="Times New Roman" w:hAnsi="Times New Roman" w:cs="Times New Roman"/>
          <w:sz w:val="28"/>
          <w:szCs w:val="28"/>
        </w:rPr>
        <w:t xml:space="preserve"> использованием  личного труда, возникшие на основании договоров возмездного оказания услуг №2 от 01.01.2017, №14 от 01.09.2017 г., №15 от 11.09.2017 признать трудовыми отношениями:</w:t>
      </w:r>
    </w:p>
    <w:p w:rsidR="00397BBC" w:rsidRDefault="00397BBC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3B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возмездного оказания услуг № 2 от 01.01.2017г </w:t>
      </w:r>
      <w:r w:rsidR="001153BA">
        <w:rPr>
          <w:rFonts w:ascii="Times New Roman" w:hAnsi="Times New Roman" w:cs="Times New Roman"/>
          <w:sz w:val="28"/>
          <w:szCs w:val="28"/>
        </w:rPr>
        <w:t xml:space="preserve">утрачивает силу </w:t>
      </w:r>
      <w:r>
        <w:rPr>
          <w:rFonts w:ascii="Times New Roman" w:hAnsi="Times New Roman" w:cs="Times New Roman"/>
          <w:sz w:val="28"/>
          <w:szCs w:val="28"/>
        </w:rPr>
        <w:t>31.12</w:t>
      </w:r>
      <w:r w:rsidR="00900374">
        <w:rPr>
          <w:rFonts w:ascii="Times New Roman" w:hAnsi="Times New Roman" w:cs="Times New Roman"/>
          <w:sz w:val="28"/>
          <w:szCs w:val="28"/>
        </w:rPr>
        <w:t>.2017;</w:t>
      </w:r>
    </w:p>
    <w:p w:rsidR="00900374" w:rsidRDefault="00900374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374">
        <w:rPr>
          <w:rFonts w:ascii="Times New Roman" w:hAnsi="Times New Roman" w:cs="Times New Roman"/>
          <w:sz w:val="28"/>
          <w:szCs w:val="28"/>
        </w:rPr>
        <w:t xml:space="preserve"> </w:t>
      </w:r>
      <w:r w:rsidR="001153BA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возмездного оказания услуг №14 от 01.09.2017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BA">
        <w:rPr>
          <w:rFonts w:ascii="Times New Roman" w:hAnsi="Times New Roman" w:cs="Times New Roman"/>
          <w:sz w:val="28"/>
          <w:szCs w:val="28"/>
        </w:rPr>
        <w:t>расторгнут 28.12.2017г.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работником МАУ ДО «ДЮСШ»</w:t>
      </w:r>
      <w:r w:rsidR="0011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3BA">
        <w:rPr>
          <w:rFonts w:ascii="Times New Roman" w:hAnsi="Times New Roman" w:cs="Times New Roman"/>
          <w:sz w:val="28"/>
          <w:szCs w:val="28"/>
        </w:rPr>
        <w:t>Черноморвой</w:t>
      </w:r>
      <w:proofErr w:type="spellEnd"/>
      <w:r w:rsidR="001153BA">
        <w:rPr>
          <w:rFonts w:ascii="Times New Roman" w:hAnsi="Times New Roman" w:cs="Times New Roman"/>
          <w:sz w:val="28"/>
          <w:szCs w:val="28"/>
        </w:rPr>
        <w:t xml:space="preserve"> Н.Н.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BA">
        <w:rPr>
          <w:rFonts w:ascii="Times New Roman" w:hAnsi="Times New Roman" w:cs="Times New Roman"/>
          <w:sz w:val="28"/>
          <w:szCs w:val="28"/>
        </w:rPr>
        <w:t>заключен трудовой договор от 29.12.2017</w:t>
      </w:r>
      <w:r>
        <w:rPr>
          <w:rFonts w:ascii="Times New Roman" w:hAnsi="Times New Roman" w:cs="Times New Roman"/>
          <w:sz w:val="28"/>
          <w:szCs w:val="28"/>
        </w:rPr>
        <w:t>г. № 36;</w:t>
      </w:r>
      <w:r w:rsidR="001153BA">
        <w:rPr>
          <w:rFonts w:ascii="Times New Roman" w:hAnsi="Times New Roman" w:cs="Times New Roman"/>
          <w:sz w:val="28"/>
          <w:szCs w:val="28"/>
        </w:rPr>
        <w:t xml:space="preserve"> тренер-преподаватель, совместитель.</w:t>
      </w:r>
    </w:p>
    <w:p w:rsidR="00900374" w:rsidRDefault="00900374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3B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возмездного оказания услуг №15 от 11.09.2017</w:t>
      </w:r>
      <w:r w:rsidR="00115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3B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1153BA">
        <w:rPr>
          <w:rFonts w:ascii="Times New Roman" w:hAnsi="Times New Roman" w:cs="Times New Roman"/>
          <w:sz w:val="28"/>
          <w:szCs w:val="28"/>
        </w:rPr>
        <w:t xml:space="preserve"> расторгнут 28.12.2017г. С работником МАУ ДО «ДЮСШ» </w:t>
      </w:r>
      <w:proofErr w:type="spellStart"/>
      <w:r w:rsidR="001153BA"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 w:rsidR="001153BA">
        <w:rPr>
          <w:rFonts w:ascii="Times New Roman" w:hAnsi="Times New Roman" w:cs="Times New Roman"/>
          <w:sz w:val="28"/>
          <w:szCs w:val="28"/>
        </w:rPr>
        <w:t xml:space="preserve"> Л.А. будет заключен трудовой договор от 2</w:t>
      </w:r>
      <w:r>
        <w:rPr>
          <w:rFonts w:ascii="Times New Roman" w:hAnsi="Times New Roman" w:cs="Times New Roman"/>
          <w:sz w:val="28"/>
          <w:szCs w:val="28"/>
        </w:rPr>
        <w:t>9.</w:t>
      </w:r>
      <w:r w:rsidR="00045D78">
        <w:rPr>
          <w:rFonts w:ascii="Times New Roman" w:hAnsi="Times New Roman" w:cs="Times New Roman"/>
          <w:sz w:val="28"/>
          <w:szCs w:val="28"/>
        </w:rPr>
        <w:t>12.2017</w:t>
      </w:r>
      <w:r>
        <w:rPr>
          <w:rFonts w:ascii="Times New Roman" w:hAnsi="Times New Roman" w:cs="Times New Roman"/>
          <w:sz w:val="28"/>
          <w:szCs w:val="28"/>
        </w:rPr>
        <w:t>г. № 35;</w:t>
      </w:r>
      <w:r w:rsidR="001153BA">
        <w:rPr>
          <w:rFonts w:ascii="Times New Roman" w:hAnsi="Times New Roman" w:cs="Times New Roman"/>
          <w:sz w:val="28"/>
          <w:szCs w:val="28"/>
        </w:rPr>
        <w:t>тренер-преподаватель.</w:t>
      </w:r>
    </w:p>
    <w:p w:rsidR="00900374" w:rsidRDefault="00900374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 w:rsidRPr="00D81DD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содержание трудовых договоров с работниками Жаворонковой С.О. № 20 от 01.09.2017г.,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№ 23 от 17.10.2017г.,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3 19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01.09.2017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№45 от 17.11.2016г., Аксеновым</w:t>
      </w:r>
      <w:r w:rsidR="00D759A8">
        <w:rPr>
          <w:rFonts w:ascii="Times New Roman" w:hAnsi="Times New Roman" w:cs="Times New Roman"/>
          <w:sz w:val="28"/>
          <w:szCs w:val="28"/>
        </w:rPr>
        <w:t xml:space="preserve"> </w:t>
      </w:r>
      <w:r w:rsidR="002E0AEE">
        <w:rPr>
          <w:rFonts w:ascii="Times New Roman" w:hAnsi="Times New Roman" w:cs="Times New Roman"/>
          <w:sz w:val="28"/>
          <w:szCs w:val="28"/>
        </w:rPr>
        <w:t xml:space="preserve">А.В. № 19 от 13.07.2016г, </w:t>
      </w:r>
      <w:proofErr w:type="spellStart"/>
      <w:r w:rsidR="002E0AEE">
        <w:rPr>
          <w:rFonts w:ascii="Times New Roman" w:hAnsi="Times New Roman" w:cs="Times New Roman"/>
          <w:sz w:val="28"/>
          <w:szCs w:val="28"/>
        </w:rPr>
        <w:t>Казакеевым</w:t>
      </w:r>
      <w:proofErr w:type="spellEnd"/>
      <w:r w:rsidR="002E0AEE">
        <w:rPr>
          <w:rFonts w:ascii="Times New Roman" w:hAnsi="Times New Roman" w:cs="Times New Roman"/>
          <w:sz w:val="28"/>
          <w:szCs w:val="28"/>
        </w:rPr>
        <w:t xml:space="preserve"> А.Н. № 20 от15.05.2015г.. Симоновым Н.Н. № 40 от 05.09.2015г., Авраменко А.В. № 24</w:t>
      </w:r>
      <w:proofErr w:type="gramEnd"/>
      <w:r w:rsidR="002E0AEE">
        <w:rPr>
          <w:rFonts w:ascii="Times New Roman" w:hAnsi="Times New Roman" w:cs="Times New Roman"/>
          <w:sz w:val="28"/>
          <w:szCs w:val="28"/>
        </w:rPr>
        <w:t xml:space="preserve"> от 02.11.2017г.,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Яскоронской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№ 18 от 04.08.2017г. внести недостающие сведения, а именно условия труда на рабочем месте:</w:t>
      </w:r>
    </w:p>
    <w:p w:rsidR="00900374" w:rsidRDefault="00EA1827" w:rsidP="00BC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тренером-преподавателем</w:t>
      </w:r>
      <w:r w:rsidR="00D759A8">
        <w:rPr>
          <w:rFonts w:ascii="Times New Roman" w:hAnsi="Times New Roman" w:cs="Times New Roman"/>
          <w:sz w:val="28"/>
          <w:szCs w:val="28"/>
        </w:rPr>
        <w:t xml:space="preserve"> МАУ ДО «ДЮСШ»</w:t>
      </w:r>
      <w:r>
        <w:rPr>
          <w:rFonts w:ascii="Times New Roman" w:hAnsi="Times New Roman" w:cs="Times New Roman"/>
          <w:sz w:val="28"/>
          <w:szCs w:val="28"/>
        </w:rPr>
        <w:t xml:space="preserve"> Жаворонковой С.О. заключено дополнительное соглашение к трудовому договору от 01.09.2017 №20, </w:t>
      </w:r>
      <w:r w:rsidR="00D759A8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недостающие сведения, а именно условия труда на рабочем месте</w:t>
      </w:r>
      <w:r w:rsidR="00D759A8">
        <w:rPr>
          <w:rFonts w:ascii="Times New Roman" w:hAnsi="Times New Roman" w:cs="Times New Roman"/>
          <w:sz w:val="28"/>
          <w:szCs w:val="28"/>
        </w:rPr>
        <w:t xml:space="preserve"> (дополнительное соглашение</w:t>
      </w:r>
      <w:r w:rsidR="002E0AEE">
        <w:rPr>
          <w:rFonts w:ascii="Times New Roman" w:hAnsi="Times New Roman" w:cs="Times New Roman"/>
          <w:sz w:val="28"/>
          <w:szCs w:val="28"/>
        </w:rPr>
        <w:t xml:space="preserve"> от 01.12. 2017г.</w:t>
      </w:r>
      <w:r w:rsidR="00D759A8">
        <w:rPr>
          <w:rFonts w:ascii="Times New Roman" w:hAnsi="Times New Roman" w:cs="Times New Roman"/>
          <w:sz w:val="28"/>
          <w:szCs w:val="28"/>
        </w:rPr>
        <w:t xml:space="preserve"> приложено);</w:t>
      </w:r>
    </w:p>
    <w:p w:rsidR="00D759A8" w:rsidRDefault="00EA1827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тренером-преподавателем </w:t>
      </w:r>
      <w:r w:rsidR="00D759A8">
        <w:rPr>
          <w:rFonts w:ascii="Times New Roman" w:hAnsi="Times New Roman" w:cs="Times New Roman"/>
          <w:sz w:val="28"/>
          <w:szCs w:val="28"/>
        </w:rPr>
        <w:t xml:space="preserve">МАУ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заключено дополнительное соглашение к трудовому договору от 17.10.2017 №28, </w:t>
      </w:r>
      <w:r w:rsidR="00D759A8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>недостающие сведения, а именно условия труда на рабочем месте</w:t>
      </w:r>
      <w:r w:rsidR="00D759A8">
        <w:rPr>
          <w:rFonts w:ascii="Times New Roman" w:hAnsi="Times New Roman" w:cs="Times New Roman"/>
          <w:sz w:val="28"/>
          <w:szCs w:val="28"/>
        </w:rPr>
        <w:t xml:space="preserve"> (дополнительное соглашение </w:t>
      </w:r>
      <w:r w:rsidR="002E0AEE">
        <w:rPr>
          <w:rFonts w:ascii="Times New Roman" w:hAnsi="Times New Roman" w:cs="Times New Roman"/>
          <w:sz w:val="28"/>
          <w:szCs w:val="28"/>
        </w:rPr>
        <w:t xml:space="preserve"> от 01.12. 2017г </w:t>
      </w:r>
      <w:r w:rsidR="00D759A8">
        <w:rPr>
          <w:rFonts w:ascii="Times New Roman" w:hAnsi="Times New Roman" w:cs="Times New Roman"/>
          <w:sz w:val="28"/>
          <w:szCs w:val="28"/>
        </w:rPr>
        <w:t>приложено);</w:t>
      </w:r>
    </w:p>
    <w:p w:rsidR="00D759A8" w:rsidRDefault="00EA1827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тренером-преподавателем </w:t>
      </w:r>
      <w:r w:rsidR="00D759A8">
        <w:rPr>
          <w:rFonts w:ascii="Times New Roman" w:hAnsi="Times New Roman" w:cs="Times New Roman"/>
          <w:sz w:val="28"/>
          <w:szCs w:val="28"/>
        </w:rPr>
        <w:t xml:space="preserve">МАУ ДО «ДЮСШ» </w:t>
      </w:r>
      <w:proofErr w:type="spellStart"/>
      <w:r w:rsidR="00D759A8">
        <w:rPr>
          <w:rFonts w:ascii="Times New Roman" w:hAnsi="Times New Roman" w:cs="Times New Roman"/>
          <w:sz w:val="28"/>
          <w:szCs w:val="28"/>
        </w:rPr>
        <w:t>Буевой</w:t>
      </w:r>
      <w:proofErr w:type="spellEnd"/>
      <w:r w:rsidR="00D759A8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 заключено дополнительное соглашение к трудовому договору от</w:t>
      </w:r>
      <w:r w:rsidR="00D759A8">
        <w:rPr>
          <w:rFonts w:ascii="Times New Roman" w:hAnsi="Times New Roman" w:cs="Times New Roman"/>
          <w:sz w:val="28"/>
          <w:szCs w:val="28"/>
        </w:rPr>
        <w:t xml:space="preserve"> 01.09.2017 №26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9A8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>недостающие сведения, а именно условия труда на рабочем месте</w:t>
      </w:r>
      <w:r w:rsidR="00D759A8">
        <w:rPr>
          <w:rFonts w:ascii="Times New Roman" w:hAnsi="Times New Roman" w:cs="Times New Roman"/>
          <w:sz w:val="28"/>
          <w:szCs w:val="28"/>
        </w:rPr>
        <w:t xml:space="preserve"> (дополнительное соглашение</w:t>
      </w:r>
      <w:r w:rsidR="002E0AEE">
        <w:rPr>
          <w:rFonts w:ascii="Times New Roman" w:hAnsi="Times New Roman" w:cs="Times New Roman"/>
          <w:sz w:val="28"/>
          <w:szCs w:val="28"/>
        </w:rPr>
        <w:t xml:space="preserve"> от 01.12. 2017г</w:t>
      </w:r>
      <w:r w:rsidR="00D759A8">
        <w:rPr>
          <w:rFonts w:ascii="Times New Roman" w:hAnsi="Times New Roman" w:cs="Times New Roman"/>
          <w:sz w:val="28"/>
          <w:szCs w:val="28"/>
        </w:rPr>
        <w:t xml:space="preserve"> приложено);</w:t>
      </w:r>
    </w:p>
    <w:p w:rsidR="00D759A8" w:rsidRDefault="00D759A8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работником МАУ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заключено дополнительное соглашение к трудовому договору от 17.11.2017 №23, внесены недостающие сведения, а именно условия труда на рабочем месте (дополнительное соглашение </w:t>
      </w:r>
      <w:r w:rsidR="002E0AEE">
        <w:rPr>
          <w:rFonts w:ascii="Times New Roman" w:hAnsi="Times New Roman" w:cs="Times New Roman"/>
          <w:sz w:val="28"/>
          <w:szCs w:val="28"/>
        </w:rPr>
        <w:t xml:space="preserve">от 01.12. 2017г </w:t>
      </w:r>
      <w:r>
        <w:rPr>
          <w:rFonts w:ascii="Times New Roman" w:hAnsi="Times New Roman" w:cs="Times New Roman"/>
          <w:sz w:val="28"/>
          <w:szCs w:val="28"/>
        </w:rPr>
        <w:t>приложено);</w:t>
      </w:r>
    </w:p>
    <w:p w:rsidR="00D759A8" w:rsidRDefault="00D759A8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работником МАУ ДО «ДЮСШ» Аксеновым А.В. прекращены трудовые отношения 15.12.2017</w:t>
      </w:r>
      <w:r w:rsidR="002E0AEE">
        <w:rPr>
          <w:rFonts w:ascii="Times New Roman" w:hAnsi="Times New Roman" w:cs="Times New Roman"/>
          <w:sz w:val="28"/>
          <w:szCs w:val="28"/>
        </w:rPr>
        <w:t xml:space="preserve"> приказ № 554 л/</w:t>
      </w:r>
      <w:proofErr w:type="gramStart"/>
      <w:r w:rsidR="002E0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0AEE">
        <w:rPr>
          <w:rFonts w:ascii="Times New Roman" w:hAnsi="Times New Roman" w:cs="Times New Roman"/>
          <w:sz w:val="28"/>
          <w:szCs w:val="28"/>
        </w:rPr>
        <w:t>;</w:t>
      </w:r>
    </w:p>
    <w:p w:rsidR="002E0AEE" w:rsidRDefault="002E0AEE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работником МАУ ДО «ДЮСШ» Симоновым Н.Н.. заключено дополнительное соглашение к трудовому договору от 01.08.2017 №21, внесены недостающие сведения, а именно условия труда на рабочем месте (дополнительное соглашение от 01.12. 2017г приложено);</w:t>
      </w:r>
    </w:p>
    <w:p w:rsidR="002E0AEE" w:rsidRDefault="002E0AEE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работником МАУ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заключено дополнительное соглашение к трудовому договору от 15</w:t>
      </w:r>
      <w:r w:rsidR="00FF3E7C">
        <w:rPr>
          <w:rFonts w:ascii="Times New Roman" w:hAnsi="Times New Roman" w:cs="Times New Roman"/>
          <w:sz w:val="28"/>
          <w:szCs w:val="28"/>
        </w:rPr>
        <w:t>.05.2017 №20</w:t>
      </w:r>
      <w:r>
        <w:rPr>
          <w:rFonts w:ascii="Times New Roman" w:hAnsi="Times New Roman" w:cs="Times New Roman"/>
          <w:sz w:val="28"/>
          <w:szCs w:val="28"/>
        </w:rPr>
        <w:t>, внесены недостающие сведения, а именно условия труда на рабочем месте (дополнительное соглашение от 01.12. 2017г приложено);</w:t>
      </w:r>
    </w:p>
    <w:p w:rsidR="00FF3E7C" w:rsidRDefault="00FF3E7C" w:rsidP="00FF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работником МАУ ДО «ДЮСШ» Авраменко А.В. заключено дополнительное соглашение к трудовому договору от 02.11.2017 №22, внесены недостающие сведения, а именно условия труда на рабочем месте (дополнительное соглашение от 01.12. 2017г приложено);</w:t>
      </w:r>
    </w:p>
    <w:p w:rsidR="00FF3E7C" w:rsidRDefault="00E6242B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-720090</wp:posOffset>
            </wp:positionV>
            <wp:extent cx="7639050" cy="10696575"/>
            <wp:effectExtent l="19050" t="0" r="0" b="0"/>
            <wp:wrapNone/>
            <wp:docPr id="1" name="Рисунок 0" descr="скан от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ответ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9A8" w:rsidRDefault="002E0AEE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работником МАУ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Яскоронской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заключено дополнительное соглашение к трудовому договору от 04.08.2017 №24, внесены недостающие сведения, а именно условия труда на рабочем месте (дополнительное соглашение от 01.12. 2017г. приложено);</w:t>
      </w:r>
    </w:p>
    <w:p w:rsidR="00D759A8" w:rsidRDefault="00735C9C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="00D81DD7">
        <w:rPr>
          <w:rFonts w:ascii="Times New Roman" w:hAnsi="Times New Roman" w:cs="Times New Roman"/>
          <w:sz w:val="28"/>
          <w:szCs w:val="28"/>
        </w:rPr>
        <w:t xml:space="preserve">роизвести начисление и выплату </w:t>
      </w:r>
      <w:proofErr w:type="spellStart"/>
      <w:r w:rsidR="00D81DD7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="00D81DD7">
        <w:rPr>
          <w:rFonts w:ascii="Times New Roman" w:hAnsi="Times New Roman" w:cs="Times New Roman"/>
          <w:sz w:val="28"/>
          <w:szCs w:val="28"/>
        </w:rPr>
        <w:t xml:space="preserve"> Н.В. денежной компенсации в соответствии со ст. 236 Трудового Кодекса РФ за несвоевременную оплату отпуска</w:t>
      </w:r>
      <w:r w:rsidR="00942987">
        <w:rPr>
          <w:rFonts w:ascii="Times New Roman" w:hAnsi="Times New Roman" w:cs="Times New Roman"/>
          <w:sz w:val="28"/>
          <w:szCs w:val="28"/>
        </w:rPr>
        <w:t>:</w:t>
      </w:r>
    </w:p>
    <w:p w:rsidR="00942987" w:rsidRDefault="00942987" w:rsidP="00D7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произведена и начислена денежная компенсационная  выплата работнику МАУ ДО «ДЮСШ»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 соответствии со ст. 236 Трудового Кодекса РФ за несвоевременную оплату отпуска</w:t>
      </w:r>
      <w:r w:rsidR="00735C9C">
        <w:rPr>
          <w:rFonts w:ascii="Times New Roman" w:hAnsi="Times New Roman" w:cs="Times New Roman"/>
          <w:sz w:val="28"/>
          <w:szCs w:val="28"/>
        </w:rPr>
        <w:t xml:space="preserve"> (квиток с денежной компенсации  приложен);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Произвести начисление и выплату</w:t>
      </w:r>
      <w:r w:rsidRPr="0073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МАУ ДО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Визгавлюст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денежной компенсации в соответствии со ст. 236 Трудового Кодекса РФ за несвоевременную оплату отпуска: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произведена и начислена денежная компенсационная  выплата работнику МАУ ДО «ДЮСШ»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Визгавлюст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в соответствии со ст. 236 Трудового Кодекса РФ за несвоевременную оплату отпуска (квиток с денежной компенсации  приложен);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Произвести начисление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выплату Тимченко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К.О. денежной компенсации в соответствии со ст. 236 Трудового Кодекса РФ за несвоевременную выплату сумм, причитающихся работнику от работодателя при увольнении: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и начислена денежная компенсационная  выплата, причитающихся работнику МАУ ДО «ДЮСШ»   Тимченко К.О. от работодателя при увольнении в соответствии со ст. 236 Трудового Кодекса РФ за несвоевременную оплату отпуска (документ с денежной компенсации  приложен);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Произвести начисление и выплату Сальникову В.Д. денежной компенсации в соответствии со ст. 236 Трудового Кодекса РФ за несвоевременную выплату сумм, причитающихся работнику от работодателя при увольнении: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и начислена денежная компенсационная  выплата, причитающихся работнику МАУ ДО «ДЮСШ»   Сальникову В.Д. от работодателя при увольнении в соответствии со ст. 236 Трудового Кодекса РФ за несвоевременную оплату отпуска (документ с денежной компенсации  приложен).</w:t>
      </w:r>
    </w:p>
    <w:p w:rsidR="00735C9C" w:rsidRDefault="00735C9C" w:rsidP="00735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9A8" w:rsidRDefault="00735C9C" w:rsidP="00EA1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«ДЮСШ»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Заречнева</w:t>
      </w:r>
      <w:proofErr w:type="spellEnd"/>
    </w:p>
    <w:sectPr w:rsidR="00D759A8" w:rsidSect="00E9077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F8"/>
    <w:rsid w:val="00025A3C"/>
    <w:rsid w:val="00045D78"/>
    <w:rsid w:val="001153BA"/>
    <w:rsid w:val="00275B51"/>
    <w:rsid w:val="002E0AEE"/>
    <w:rsid w:val="003679F4"/>
    <w:rsid w:val="00397BBC"/>
    <w:rsid w:val="00735C9C"/>
    <w:rsid w:val="007E24DD"/>
    <w:rsid w:val="00900374"/>
    <w:rsid w:val="00942987"/>
    <w:rsid w:val="009C49F1"/>
    <w:rsid w:val="00BC631E"/>
    <w:rsid w:val="00D759A8"/>
    <w:rsid w:val="00D81DD7"/>
    <w:rsid w:val="00DC24F8"/>
    <w:rsid w:val="00E6242B"/>
    <w:rsid w:val="00E9077D"/>
    <w:rsid w:val="00EA1827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E"/>
  </w:style>
  <w:style w:type="paragraph" w:styleId="1">
    <w:name w:val="heading 1"/>
    <w:basedOn w:val="a"/>
    <w:next w:val="a"/>
    <w:link w:val="10"/>
    <w:qFormat/>
    <w:rsid w:val="00BC631E"/>
    <w:pPr>
      <w:keepNext/>
      <w:tabs>
        <w:tab w:val="num" w:pos="720"/>
        <w:tab w:val="left" w:pos="4564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31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BC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E"/>
  </w:style>
  <w:style w:type="paragraph" w:styleId="1">
    <w:name w:val="heading 1"/>
    <w:basedOn w:val="a"/>
    <w:next w:val="a"/>
    <w:link w:val="10"/>
    <w:qFormat/>
    <w:rsid w:val="00BC631E"/>
    <w:pPr>
      <w:keepNext/>
      <w:tabs>
        <w:tab w:val="num" w:pos="720"/>
        <w:tab w:val="left" w:pos="4564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31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BC6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Глубокая</dc:creator>
  <cp:keywords/>
  <dc:description/>
  <cp:lastModifiedBy>acer</cp:lastModifiedBy>
  <cp:revision>10</cp:revision>
  <cp:lastPrinted>2017-12-22T05:13:00Z</cp:lastPrinted>
  <dcterms:created xsi:type="dcterms:W3CDTF">2017-12-22T03:01:00Z</dcterms:created>
  <dcterms:modified xsi:type="dcterms:W3CDTF">2018-01-30T07:43:00Z</dcterms:modified>
</cp:coreProperties>
</file>